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別紙１</w:t>
      </w:r>
    </w:p>
    <w:p>
      <w:pPr>
        <w:pStyle w:val="0"/>
        <w:jc w:val="center"/>
        <w:rPr>
          <w:rFonts w:hint="default" w:asciiTheme="minorEastAsia" w:hAnsiTheme="minorEastAsia"/>
          <w:b w:val="0"/>
          <w:color w:val="auto"/>
          <w:sz w:val="24"/>
        </w:rPr>
      </w:pPr>
      <w:r>
        <w:rPr>
          <w:rFonts w:hint="eastAsia" w:asciiTheme="minorEastAsia" w:hAnsiTheme="minorEastAsia"/>
          <w:b w:val="0"/>
          <w:color w:val="auto"/>
          <w:sz w:val="24"/>
        </w:rPr>
        <w:t>伐</w:t>
      </w:r>
      <w:r>
        <w:rPr>
          <w:rFonts w:hint="eastAsia" w:asciiTheme="minorEastAsia" w:hAnsiTheme="minorEastAsia"/>
          <w:b w:val="0"/>
          <w:color w:val="auto"/>
          <w:sz w:val="24"/>
        </w:rPr>
        <w:t xml:space="preserve"> </w:t>
      </w:r>
      <w:r>
        <w:rPr>
          <w:rFonts w:hint="eastAsia" w:asciiTheme="minorEastAsia" w:hAnsiTheme="minorEastAsia"/>
          <w:b w:val="0"/>
          <w:color w:val="auto"/>
          <w:sz w:val="24"/>
        </w:rPr>
        <w:t>採</w:t>
      </w:r>
      <w:r>
        <w:rPr>
          <w:rFonts w:hint="eastAsia" w:asciiTheme="minorEastAsia" w:hAnsiTheme="minorEastAsia"/>
          <w:b w:val="0"/>
          <w:color w:val="auto"/>
          <w:sz w:val="24"/>
        </w:rPr>
        <w:t xml:space="preserve"> </w:t>
      </w:r>
      <w:r>
        <w:rPr>
          <w:rFonts w:hint="eastAsia" w:asciiTheme="minorEastAsia" w:hAnsiTheme="minorEastAsia"/>
          <w:b w:val="0"/>
          <w:color w:val="auto"/>
          <w:sz w:val="24"/>
        </w:rPr>
        <w:t>計</w:t>
      </w:r>
      <w:r>
        <w:rPr>
          <w:rFonts w:hint="eastAsia" w:asciiTheme="minorEastAsia" w:hAnsiTheme="minorEastAsia"/>
          <w:b w:val="0"/>
          <w:color w:val="auto"/>
          <w:sz w:val="24"/>
        </w:rPr>
        <w:t xml:space="preserve"> </w:t>
      </w:r>
      <w:r>
        <w:rPr>
          <w:rFonts w:hint="eastAsia" w:asciiTheme="minorEastAsia" w:hAnsiTheme="minorEastAsia"/>
          <w:b w:val="0"/>
          <w:color w:val="auto"/>
          <w:sz w:val="24"/>
        </w:rPr>
        <w:t>画</w:t>
      </w:r>
      <w:r>
        <w:rPr>
          <w:rFonts w:hint="eastAsia" w:asciiTheme="minorEastAsia" w:hAnsiTheme="minorEastAsia"/>
          <w:b w:val="0"/>
          <w:color w:val="auto"/>
          <w:sz w:val="24"/>
        </w:rPr>
        <w:t xml:space="preserve"> </w:t>
      </w:r>
      <w:r>
        <w:rPr>
          <w:rFonts w:hint="eastAsia" w:asciiTheme="minorEastAsia" w:hAnsiTheme="minorEastAsia"/>
          <w:b w:val="0"/>
          <w:color w:val="auto"/>
          <w:sz w:val="24"/>
        </w:rPr>
        <w:t>書</w:t>
      </w:r>
    </w:p>
    <w:p>
      <w:pPr>
        <w:pStyle w:val="0"/>
        <w:rPr>
          <w:rFonts w:hint="default" w:asciiTheme="minorEastAsia" w:hAnsiTheme="minorEastAsia"/>
          <w:b w:val="0"/>
          <w:color w:val="auto"/>
        </w:rPr>
      </w:pPr>
    </w:p>
    <w:p>
      <w:pPr>
        <w:pStyle w:val="0"/>
        <w:ind w:left="0" w:leftChars="0" w:firstLine="5460" w:firstLineChars="260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【伐採する者】</w:t>
      </w:r>
    </w:p>
    <w:p>
      <w:pPr>
        <w:pStyle w:val="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　　　　　　　　　　　　　　　　　　　　　　　　　　　住　所</w:t>
      </w:r>
    </w:p>
    <w:p>
      <w:pPr>
        <w:pStyle w:val="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　　　　　　　　　　　　　　　　　　　　　　　　　　　氏　名　　　　　　　　印</w:t>
      </w:r>
    </w:p>
    <w:p>
      <w:pPr>
        <w:pStyle w:val="0"/>
        <w:rPr>
          <w:rFonts w:hint="default" w:asciiTheme="minorEastAsia" w:hAnsiTheme="minorEastAsia"/>
          <w:b w:val="0"/>
          <w:color w:val="auto"/>
        </w:rPr>
      </w:pPr>
    </w:p>
    <w:p>
      <w:pPr>
        <w:pStyle w:val="0"/>
        <w:ind w:firstLine="105" w:firstLineChars="5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１</w:t>
      </w:r>
      <w:r>
        <w:rPr>
          <w:rFonts w:hint="eastAsia" w:asciiTheme="minorEastAsia" w:hAnsiTheme="minorEastAsia"/>
          <w:b w:val="0"/>
          <w:color w:val="auto"/>
        </w:rPr>
        <w:t xml:space="preserve">  </w:t>
      </w:r>
      <w:r>
        <w:rPr>
          <w:rFonts w:hint="eastAsia" w:asciiTheme="minorEastAsia" w:hAnsiTheme="minorEastAsia"/>
          <w:b w:val="0"/>
          <w:color w:val="auto"/>
        </w:rPr>
        <w:t>伐採の計画</w:t>
      </w:r>
    </w:p>
    <w:tbl>
      <w:tblPr>
        <w:tblStyle w:val="11"/>
        <w:tblW w:w="7835" w:type="dxa"/>
        <w:tblInd w:w="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"/>
        <w:gridCol w:w="1673"/>
        <w:gridCol w:w="3396"/>
        <w:gridCol w:w="856"/>
        <w:gridCol w:w="1627"/>
      </w:tblGrid>
      <w:tr>
        <w:trPr>
          <w:trHeight w:val="428" w:hRule="atLeast"/>
        </w:trPr>
        <w:tc>
          <w:tcPr>
            <w:tcW w:w="1956" w:type="dxa"/>
            <w:gridSpan w:val="2"/>
            <w:vAlign w:val="center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伐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採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面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積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pStyle w:val="0"/>
              <w:ind w:left="1396" w:firstLine="420" w:firstLineChars="200"/>
              <w:jc w:val="center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ha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（うち人工林　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　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ha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，天然林　　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ha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）</w:t>
            </w:r>
          </w:p>
        </w:tc>
      </w:tr>
      <w:tr>
        <w:trPr>
          <w:trHeight w:val="353" w:hRule="atLeast"/>
        </w:trPr>
        <w:tc>
          <w:tcPr>
            <w:tcW w:w="1956" w:type="dxa"/>
            <w:gridSpan w:val="2"/>
            <w:vAlign w:val="top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伐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採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方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法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主伐（皆伐・択伐）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・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間伐</w:t>
            </w:r>
          </w:p>
        </w:tc>
        <w:tc>
          <w:tcPr>
            <w:tcW w:w="85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伐採率</w:t>
            </w:r>
          </w:p>
        </w:tc>
        <w:tc>
          <w:tcPr>
            <w:tcW w:w="1627" w:type="dxa"/>
            <w:vAlign w:val="top"/>
          </w:tcPr>
          <w:p>
            <w:pPr>
              <w:pStyle w:val="0"/>
              <w:ind w:left="1219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％</w:t>
            </w:r>
          </w:p>
        </w:tc>
      </w:tr>
      <w:tr>
        <w:trPr>
          <w:trHeight w:val="360" w:hRule="atLeast"/>
        </w:trPr>
        <w:tc>
          <w:tcPr>
            <w:tcW w:w="1956" w:type="dxa"/>
            <w:gridSpan w:val="2"/>
            <w:vAlign w:val="top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作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業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委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託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先</w:t>
            </w:r>
          </w:p>
        </w:tc>
        <w:tc>
          <w:tcPr>
            <w:tcW w:w="58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0"/>
                <w:color w:val="auto"/>
              </w:rPr>
            </w:pPr>
          </w:p>
        </w:tc>
      </w:tr>
      <w:tr>
        <w:trPr>
          <w:trHeight w:val="380" w:hRule="atLeast"/>
        </w:trPr>
        <w:tc>
          <w:tcPr>
            <w:tcW w:w="1956" w:type="dxa"/>
            <w:gridSpan w:val="2"/>
            <w:vAlign w:val="top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伐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採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樹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種</w:t>
            </w:r>
          </w:p>
        </w:tc>
        <w:tc>
          <w:tcPr>
            <w:tcW w:w="58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0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1956" w:type="dxa"/>
            <w:gridSpan w:val="2"/>
            <w:vAlign w:val="top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伐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  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採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  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齢</w:t>
            </w:r>
          </w:p>
        </w:tc>
        <w:tc>
          <w:tcPr>
            <w:tcW w:w="5879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　　　　年（最低林齢：　　年</w:t>
            </w:r>
            <w:r>
              <w:rPr>
                <w:rFonts w:hint="eastAsia"/>
                <w:b w:val="0"/>
                <w:color w:val="auto"/>
              </w:rPr>
              <w:t xml:space="preserve"> </w:t>
            </w:r>
            <w:r>
              <w:rPr>
                <w:rFonts w:hint="eastAsia"/>
                <w:b w:val="0"/>
                <w:color w:val="auto"/>
              </w:rPr>
              <w:t>～</w:t>
            </w:r>
            <w:r>
              <w:rPr>
                <w:rFonts w:hint="eastAsia"/>
                <w:b w:val="0"/>
                <w:color w:val="auto"/>
              </w:rPr>
              <w:t xml:space="preserve"> </w:t>
            </w:r>
            <w:r>
              <w:rPr>
                <w:rFonts w:hint="eastAsia"/>
                <w:b w:val="0"/>
                <w:color w:val="auto"/>
              </w:rPr>
              <w:t>最高林齢：　　年）</w:t>
            </w:r>
          </w:p>
        </w:tc>
      </w:tr>
      <w:tr>
        <w:trPr>
          <w:trHeight w:val="407" w:hRule="atLeast"/>
        </w:trPr>
        <w:tc>
          <w:tcPr>
            <w:tcW w:w="1956" w:type="dxa"/>
            <w:gridSpan w:val="2"/>
            <w:vAlign w:val="top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伐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採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の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期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間</w:t>
            </w:r>
          </w:p>
        </w:tc>
        <w:tc>
          <w:tcPr>
            <w:tcW w:w="58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　　　　年　　月　　日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～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color w:val="auto"/>
              </w:rPr>
              <w:t>　　　年　　月　　日</w:t>
            </w:r>
          </w:p>
        </w:tc>
      </w:tr>
      <w:tr>
        <w:trPr>
          <w:trHeight w:val="304" w:hRule="atLeast"/>
        </w:trPr>
        <w:tc>
          <w:tcPr>
            <w:tcW w:w="1956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集　材　方　法</w:t>
            </w:r>
          </w:p>
        </w:tc>
        <w:tc>
          <w:tcPr>
            <w:tcW w:w="587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集材路・架線・その他（　　　　　　）</w:t>
            </w:r>
          </w:p>
        </w:tc>
      </w:tr>
      <w:tr>
        <w:trPr>
          <w:trHeight w:val="730" w:hRule="atLeast"/>
        </w:trPr>
        <w:tc>
          <w:tcPr>
            <w:tcW w:w="283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/>
                <w:b w:val="0"/>
                <w:color w:val="auto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0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b w:val="0"/>
                <w:color w:val="auto"/>
                <w:sz w:val="20"/>
              </w:rPr>
              <w:t>集材路の場合</w:t>
            </w:r>
          </w:p>
          <w:p>
            <w:pPr>
              <w:pStyle w:val="0"/>
              <w:rPr>
                <w:rFonts w:hint="default" w:asciiTheme="minorEastAsia" w:hAnsiTheme="minorEastAsia"/>
                <w:b w:val="0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b w:val="0"/>
                <w:color w:val="auto"/>
                <w:sz w:val="20"/>
              </w:rPr>
              <w:t>予定幅員・延長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color w:val="auto"/>
              </w:rPr>
              <w:t>幅員　　　ｍ　・　延長　　　ｍ</w:t>
            </w:r>
          </w:p>
        </w:tc>
      </w:tr>
    </w:tbl>
    <w:p>
      <w:pPr>
        <w:pStyle w:val="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　　　　　　　　　　　　　　　　　　　　　　　　　　　</w:t>
      </w:r>
    </w:p>
    <w:p>
      <w:pPr>
        <w:pStyle w:val="0"/>
        <w:ind w:firstLine="105" w:firstLineChars="5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２　</w:t>
      </w:r>
      <w:r>
        <w:rPr>
          <w:rFonts w:hint="eastAsia" w:asciiTheme="minorEastAsia" w:hAnsiTheme="minorEastAsia"/>
          <w:b w:val="0"/>
          <w:color w:val="auto"/>
        </w:rPr>
        <w:t xml:space="preserve"> </w:t>
      </w:r>
      <w:r>
        <w:rPr>
          <w:rFonts w:hint="eastAsia" w:asciiTheme="minorEastAsia" w:hAnsiTheme="minorEastAsia"/>
          <w:b w:val="0"/>
          <w:color w:val="auto"/>
        </w:rPr>
        <w:t>備考</w:t>
      </w:r>
    </w:p>
    <w:tbl>
      <w:tblPr>
        <w:tblStyle w:val="11"/>
        <w:tblW w:w="7879" w:type="dxa"/>
        <w:tblInd w:w="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879"/>
      </w:tblGrid>
      <w:tr>
        <w:trPr>
          <w:trHeight w:val="774" w:hRule="atLeast"/>
        </w:trPr>
        <w:tc>
          <w:tcPr>
            <w:tcW w:w="78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0"/>
                <w:color w:val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0"/>
                <w:color w:val="auto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b w:val="0"/>
          <w:color w:val="auto"/>
        </w:rPr>
      </w:pPr>
    </w:p>
    <w:p>
      <w:pPr>
        <w:pStyle w:val="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注意事項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　１　氏名を自署する場合においては，押印を省略することができる。</w:t>
      </w:r>
    </w:p>
    <w:p>
      <w:pPr>
        <w:pStyle w:val="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　２　伐採率欄には，立木材積による伐採率を記載すること。</w:t>
      </w:r>
    </w:p>
    <w:p>
      <w:pPr>
        <w:pStyle w:val="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　３　樹種は，すぎ，ひのき，まつ（あかまつ及びくろまつをいう。），からまつ，えぞま</w:t>
      </w:r>
    </w:p>
    <w:p>
      <w:pPr>
        <w:pStyle w:val="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　　つ，とどまつ，その他の針葉樹，ぶな，くぬぎ及びその他の広葉樹の別に区分して記</w:t>
      </w:r>
    </w:p>
    <w:p>
      <w:pPr>
        <w:pStyle w:val="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　　載すること。</w:t>
      </w:r>
    </w:p>
    <w:p>
      <w:pPr>
        <w:pStyle w:val="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　４　伐採齢欄には，伐採する森林が異齢林の場合においては，伐採する立木のうち最も</w:t>
      </w:r>
    </w:p>
    <w:p>
      <w:pPr>
        <w:pStyle w:val="0"/>
        <w:ind w:firstLine="420" w:firstLineChars="20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多いものの年齢を記載し，最も年齢の低いものの年齢と最も年齢の高いものの年齢と</w:t>
      </w:r>
    </w:p>
    <w:p>
      <w:pPr>
        <w:pStyle w:val="0"/>
        <w:ind w:firstLine="420" w:firstLineChars="20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を「（○～○）」のように記載すること。</w:t>
      </w:r>
    </w:p>
    <w:p>
      <w:pPr>
        <w:pStyle w:val="0"/>
        <w:rPr>
          <w:rFonts w:hint="default" w:asciiTheme="minorEastAsia" w:hAnsiTheme="minorEastAsia"/>
          <w:b w:val="0"/>
          <w:color w:val="auto"/>
        </w:rPr>
      </w:pPr>
      <w:r>
        <w:rPr>
          <w:rFonts w:hint="eastAsia" w:asciiTheme="minorEastAsia" w:hAnsiTheme="minorEastAsia"/>
          <w:b w:val="0"/>
          <w:color w:val="auto"/>
        </w:rPr>
        <w:t>　５　伐採の期間が１年を超える場合においては，年次別に記載すること。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